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DR. EYAL BODENSTEIN, </w:t>
      </w:r>
      <w:proofErr w:type="spellStart"/>
      <w:r>
        <w:rPr>
          <w:b/>
          <w:bCs/>
          <w:sz w:val="28"/>
          <w:szCs w:val="28"/>
        </w:rPr>
        <w:t>C.Psych</w:t>
      </w:r>
      <w:proofErr w:type="spellEnd"/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spacing w:line="240" w:lineRule="exac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REGISTERED PSYCHOLOGIST NO.</w:t>
      </w:r>
      <w:proofErr w:type="gramEnd"/>
      <w:r>
        <w:rPr>
          <w:b/>
          <w:bCs/>
          <w:sz w:val="28"/>
          <w:szCs w:val="28"/>
        </w:rPr>
        <w:t xml:space="preserve"> 3410</w:t>
      </w:r>
      <w:r>
        <w:rPr>
          <w:sz w:val="28"/>
          <w:szCs w:val="28"/>
        </w:rPr>
        <w:t xml:space="preserve"> 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1600 </w:t>
      </w:r>
      <w:proofErr w:type="spellStart"/>
      <w:r>
        <w:rPr>
          <w:sz w:val="22"/>
          <w:szCs w:val="22"/>
        </w:rPr>
        <w:t>Steeles</w:t>
      </w:r>
      <w:proofErr w:type="spellEnd"/>
      <w:r>
        <w:rPr>
          <w:sz w:val="22"/>
          <w:szCs w:val="22"/>
        </w:rPr>
        <w:t xml:space="preserve"> Avenue West, Unit 22A</w:t>
      </w: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Concord, Ontario L4K 4M2</w:t>
      </w: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Phone (905) 738-7212</w:t>
      </w: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Fax (905) 738-2401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jc w:val="center"/>
      </w:pPr>
      <w:r>
        <w:t>Email: psychology@drbodenstein.ca</w:t>
      </w: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6"/>
        </w:tabs>
        <w:jc w:val="center"/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rPr>
          <w:sz w:val="28"/>
          <w:szCs w:val="28"/>
        </w:rPr>
      </w:pPr>
      <w:r>
        <w:rPr>
          <w:rFonts w:ascii="Shruti" w:hAnsi="Shruti" w:cs="Shruti"/>
          <w:b/>
          <w:bCs/>
          <w:sz w:val="28"/>
          <w:szCs w:val="28"/>
        </w:rPr>
        <w:sym w:font="WP MathA" w:char="F082"/>
      </w:r>
      <w:r>
        <w:rPr>
          <w:b/>
          <w:bCs/>
          <w:i/>
          <w:iCs/>
          <w:sz w:val="28"/>
          <w:szCs w:val="28"/>
          <w:u w:val="single"/>
        </w:rPr>
        <w:tab/>
        <w:t>EDUCATION: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sz w:val="22"/>
          <w:szCs w:val="22"/>
        </w:rPr>
        <w:t xml:space="preserve"> </w:t>
      </w:r>
      <w:r>
        <w:rPr>
          <w:b/>
          <w:bCs/>
        </w:rPr>
        <w:t xml:space="preserve">Doctor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Philosophy (Psychology)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York University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Graduated November 1997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t xml:space="preserve"> </w:t>
      </w:r>
      <w:r>
        <w:rPr>
          <w:b/>
          <w:bCs/>
        </w:rPr>
        <w:t xml:space="preserve">Master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Arts (Psychology)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New School for Social Research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Graduated May 1988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t xml:space="preserve"> </w:t>
      </w:r>
      <w:r>
        <w:rPr>
          <w:b/>
          <w:bCs/>
        </w:rPr>
        <w:t xml:space="preserve">Bachelor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Science, Specialist (Psychology)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University of Toronto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sz w:val="22"/>
          <w:szCs w:val="22"/>
        </w:rPr>
        <w:t xml:space="preserve">      Graduated November 1985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b/>
          <w:bCs/>
          <w:sz w:val="28"/>
          <w:szCs w:val="28"/>
        </w:r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b/>
          <w:bCs/>
        </w:rPr>
      </w:pPr>
      <w:r>
        <w:rPr>
          <w:b/>
          <w:bCs/>
          <w:sz w:val="28"/>
          <w:szCs w:val="28"/>
        </w:rPr>
        <w:sym w:font="WP MathA" w:char="F082"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i/>
          <w:iCs/>
          <w:sz w:val="28"/>
          <w:szCs w:val="28"/>
        </w:rPr>
        <w:t>WORK EXPERIENCE: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</w:r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b/>
          <w:bCs/>
        </w:rPr>
        <w:t xml:space="preserve">PSYCHOLOGIST </w:t>
      </w:r>
      <w:r>
        <w:rPr>
          <w:b/>
          <w:bCs/>
          <w:i/>
          <w:iCs/>
        </w:rPr>
        <w:t>-</w:t>
      </w:r>
      <w:r>
        <w:t xml:space="preserve"> </w:t>
      </w:r>
      <w:r>
        <w:rPr>
          <w:b/>
          <w:bCs/>
          <w:i/>
          <w:iCs/>
        </w:rPr>
        <w:t>Private Practice and Consultant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(January 1998 - Present)</w:t>
      </w:r>
    </w:p>
    <w:p w:rsidR="00FE4705" w:rsidRPr="009418B3" w:rsidRDefault="00FE4705" w:rsidP="009418B3">
      <w:pPr>
        <w:ind w:left="720"/>
        <w:rPr>
          <w:sz w:val="22"/>
          <w:szCs w:val="22"/>
          <w:u w:val="single"/>
        </w:rPr>
      </w:pPr>
      <w:r w:rsidRPr="009418B3">
        <w:rPr>
          <w:sz w:val="22"/>
          <w:szCs w:val="22"/>
        </w:rPr>
        <w:t>Providing psychological insurer examinations and Medical-Legal reports reg</w:t>
      </w:r>
      <w:r w:rsidR="009418B3">
        <w:rPr>
          <w:sz w:val="22"/>
          <w:szCs w:val="22"/>
        </w:rPr>
        <w:t>arding individuals involved in m</w:t>
      </w:r>
      <w:r w:rsidRPr="009418B3">
        <w:rPr>
          <w:sz w:val="22"/>
          <w:szCs w:val="22"/>
        </w:rPr>
        <w:t>otor-vehicle accidents.</w:t>
      </w: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  <w:rPr>
          <w:sz w:val="22"/>
          <w:szCs w:val="22"/>
        </w:rPr>
      </w:pP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</w:pPr>
      <w:proofErr w:type="gramStart"/>
      <w:r>
        <w:rPr>
          <w:sz w:val="22"/>
          <w:szCs w:val="22"/>
        </w:rPr>
        <w:t>Providing psychological intervention (assessment and therapy) for clients suffering from a variety of</w:t>
      </w:r>
      <w:r w:rsidR="009418B3">
        <w:rPr>
          <w:sz w:val="22"/>
          <w:szCs w:val="22"/>
        </w:rPr>
        <w:t xml:space="preserve"> </w:t>
      </w:r>
      <w:r>
        <w:rPr>
          <w:sz w:val="22"/>
          <w:szCs w:val="22"/>
        </w:rPr>
        <w:t>motor-vehicle accident related disorders, including Post Traumatic Stress Disorder, Adjustment Disorder, Depression, and driving phobia.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Dealing with Brain Injury patients.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General psychological practice</w:t>
      </w:r>
      <w:r w:rsidR="009418B3">
        <w:rPr>
          <w:sz w:val="22"/>
          <w:szCs w:val="22"/>
        </w:rPr>
        <w:t xml:space="preserve"> </w:t>
      </w:r>
      <w:r>
        <w:rPr>
          <w:sz w:val="22"/>
          <w:szCs w:val="22"/>
        </w:rPr>
        <w:t>(adults and elderly).</w:t>
      </w:r>
      <w:proofErr w:type="gramEnd"/>
      <w:r>
        <w:t xml:space="preserve"> </w:t>
      </w:r>
      <w:proofErr w:type="gramStart"/>
      <w:r>
        <w:rPr>
          <w:sz w:val="22"/>
          <w:szCs w:val="22"/>
        </w:rPr>
        <w:t xml:space="preserve">Individual and marital </w:t>
      </w:r>
      <w:proofErr w:type="spellStart"/>
      <w:r>
        <w:rPr>
          <w:sz w:val="22"/>
          <w:szCs w:val="22"/>
        </w:rPr>
        <w:t>counselling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b/>
          <w:bCs/>
        </w:rPr>
        <w:t>PSYCHOTHERAPIST</w:t>
      </w:r>
      <w:r>
        <w:t xml:space="preserve"> </w:t>
      </w:r>
      <w:r>
        <w:rPr>
          <w:b/>
          <w:bCs/>
        </w:rPr>
        <w:t>AND NEUROPSYCHOMETRIST</w:t>
      </w:r>
      <w:r>
        <w:t xml:space="preserve"> -</w:t>
      </w:r>
      <w:r>
        <w:rPr>
          <w:b/>
          <w:bCs/>
          <w:i/>
          <w:iCs/>
        </w:rPr>
        <w:t xml:space="preserve"> Consultant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(November 1994 - January 1998)</w:t>
      </w: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</w:pPr>
      <w:proofErr w:type="gramStart"/>
      <w:r>
        <w:rPr>
          <w:sz w:val="22"/>
          <w:szCs w:val="22"/>
        </w:rPr>
        <w:t>Provided psychotherapeutic intervention for clients suffering from a variety of motor-vehicle accident related disorders, including Post Traumatic Stress Disorder, Adjustment Disorder, Depression, and driving phobia; Conducted psychological and neuropsychological assessment of clients involved in motor-vehicle accidents.</w:t>
      </w:r>
      <w:proofErr w:type="gramEnd"/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b/>
          <w:bCs/>
        </w:rPr>
        <w:t>NEUROPSYCHOMETRIST</w:t>
      </w:r>
      <w:r>
        <w:t xml:space="preserve"> - </w:t>
      </w:r>
      <w:proofErr w:type="spellStart"/>
      <w:r>
        <w:rPr>
          <w:b/>
          <w:bCs/>
          <w:i/>
          <w:iCs/>
        </w:rPr>
        <w:t>Whitby</w:t>
      </w:r>
      <w:proofErr w:type="spellEnd"/>
      <w:r>
        <w:rPr>
          <w:b/>
          <w:bCs/>
          <w:i/>
          <w:iCs/>
        </w:rPr>
        <w:t xml:space="preserve"> Mental Health Centre, Psychology Department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(December 1994 - December 1995)</w:t>
      </w: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Conducted psychological and neuropsychological assessment of both inpatients and outpatients who sustained trauma-related brain injuries.</w:t>
      </w:r>
      <w:proofErr w:type="gramEnd"/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80"/>
        <w:jc w:val="both"/>
        <w:rPr>
          <w:sz w:val="22"/>
          <w:szCs w:val="22"/>
        </w:r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b/>
          <w:bCs/>
          <w:i/>
          <w:iCs/>
        </w:rPr>
      </w:pPr>
      <w:r>
        <w:rPr>
          <w:b/>
          <w:bCs/>
        </w:rPr>
        <w:t>PSYCHOMETRIST</w:t>
      </w:r>
      <w:r>
        <w:t xml:space="preserve"> - </w:t>
      </w:r>
      <w:proofErr w:type="spellStart"/>
      <w:r>
        <w:rPr>
          <w:b/>
          <w:bCs/>
          <w:i/>
          <w:iCs/>
        </w:rPr>
        <w:t>Psychogeriatric</w:t>
      </w:r>
      <w:proofErr w:type="spellEnd"/>
      <w:r>
        <w:rPr>
          <w:b/>
          <w:bCs/>
          <w:i/>
          <w:iCs/>
        </w:rPr>
        <w:t xml:space="preserve"> Unit (PR), </w:t>
      </w:r>
      <w:proofErr w:type="spellStart"/>
      <w:r>
        <w:rPr>
          <w:b/>
          <w:bCs/>
          <w:i/>
          <w:iCs/>
        </w:rPr>
        <w:t>Whitby</w:t>
      </w:r>
      <w:proofErr w:type="spellEnd"/>
      <w:r>
        <w:rPr>
          <w:b/>
          <w:bCs/>
          <w:i/>
          <w:iCs/>
        </w:rPr>
        <w:t xml:space="preserve"> Mental Health Centre,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b/>
          <w:bCs/>
          <w:i/>
          <w:iCs/>
        </w:rPr>
        <w:t>Psychology Department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sz w:val="22"/>
          <w:szCs w:val="22"/>
        </w:rPr>
        <w:t>(May 1994 - September 1994)</w:t>
      </w: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Worked with a multidisciplinary team, providing psychological services to elderly psychiatric inpatients and outpatients.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Conducted assessment and therapy.</w:t>
      </w:r>
      <w:proofErr w:type="gramEnd"/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b/>
          <w:bCs/>
          <w:i/>
          <w:iCs/>
        </w:rPr>
      </w:pPr>
      <w:r>
        <w:rPr>
          <w:b/>
          <w:bCs/>
        </w:rPr>
        <w:t>NEUROPSYCHOMETRIST</w:t>
      </w:r>
      <w:r>
        <w:t xml:space="preserve"> - </w:t>
      </w:r>
      <w:r>
        <w:rPr>
          <w:b/>
          <w:bCs/>
          <w:i/>
          <w:iCs/>
        </w:rPr>
        <w:t xml:space="preserve">Hamilton Civic Hospitals (Hamilton General Hospital), 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b/>
          <w:bCs/>
          <w:i/>
          <w:iCs/>
        </w:rPr>
        <w:t>Psychology Department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(September 1994 - April 1995)</w:t>
      </w: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Conducted psychological and neuropsychological assessment of both inpatients and outpatients, most of </w:t>
      </w:r>
      <w:proofErr w:type="gramStart"/>
      <w:r w:rsidR="009418B3">
        <w:rPr>
          <w:sz w:val="22"/>
          <w:szCs w:val="22"/>
        </w:rPr>
        <w:t>w</w:t>
      </w:r>
      <w:r>
        <w:rPr>
          <w:sz w:val="22"/>
          <w:szCs w:val="22"/>
        </w:rPr>
        <w:t>hom</w:t>
      </w:r>
      <w:proofErr w:type="gramEnd"/>
      <w:r>
        <w:rPr>
          <w:sz w:val="22"/>
          <w:szCs w:val="22"/>
        </w:rPr>
        <w:t xml:space="preserve"> were involved in motor vehicle accidents or sustained other trauma-related brain injuries.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  <w:sectPr w:rsidR="00FE4705">
          <w:pgSz w:w="12240" w:h="15840"/>
          <w:pgMar w:top="900" w:right="720" w:bottom="540" w:left="720" w:header="900" w:footer="540" w:gutter="0"/>
          <w:cols w:space="720"/>
          <w:noEndnote/>
        </w:sect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b/>
          <w:bCs/>
          <w:i/>
          <w:iCs/>
        </w:rPr>
      </w:pPr>
      <w:r>
        <w:rPr>
          <w:b/>
          <w:bCs/>
        </w:rPr>
        <w:lastRenderedPageBreak/>
        <w:t>PSYCHOMETRIST</w:t>
      </w:r>
      <w:r>
        <w:t xml:space="preserve"> - </w:t>
      </w:r>
      <w:r>
        <w:rPr>
          <w:b/>
          <w:bCs/>
          <w:i/>
          <w:iCs/>
        </w:rPr>
        <w:t xml:space="preserve">Psychiatric Rehabilitation Unit (PR), 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proofErr w:type="spellStart"/>
      <w:r>
        <w:rPr>
          <w:b/>
          <w:bCs/>
          <w:i/>
          <w:iCs/>
        </w:rPr>
        <w:t>Whitby</w:t>
      </w:r>
      <w:proofErr w:type="spellEnd"/>
      <w:r>
        <w:rPr>
          <w:b/>
          <w:bCs/>
          <w:i/>
          <w:iCs/>
        </w:rPr>
        <w:t xml:space="preserve"> Mental Health Centre, Psychology Department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(October 1993 - May 1994)</w:t>
      </w: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Worked with a multidisciplinary team, providing psychological services to adult psychiatric rehabilitation population.</w:t>
      </w:r>
      <w:proofErr w:type="gramEnd"/>
      <w:r>
        <w:rPr>
          <w:sz w:val="22"/>
          <w:szCs w:val="22"/>
        </w:rPr>
        <w:t xml:space="preserve"> Designed and implemented behavioral management and skills training programs, conducted assessment and therapy. Conducted skills teaching groups (e.g., anger management).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b/>
          <w:bCs/>
        </w:r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b/>
          <w:bCs/>
          <w:i/>
          <w:iCs/>
        </w:rPr>
      </w:pPr>
      <w:r>
        <w:rPr>
          <w:b/>
          <w:bCs/>
        </w:rPr>
        <w:t>PSYCHOMETRIST</w:t>
      </w:r>
      <w:r>
        <w:t xml:space="preserve"> - </w:t>
      </w:r>
      <w:r>
        <w:rPr>
          <w:b/>
          <w:bCs/>
          <w:i/>
          <w:iCs/>
        </w:rPr>
        <w:t xml:space="preserve">Schizophrenia Treatment </w:t>
      </w:r>
      <w:proofErr w:type="gramStart"/>
      <w:r>
        <w:rPr>
          <w:b/>
          <w:bCs/>
          <w:i/>
          <w:iCs/>
        </w:rPr>
        <w:t>And</w:t>
      </w:r>
      <w:proofErr w:type="gramEnd"/>
      <w:r>
        <w:rPr>
          <w:b/>
          <w:bCs/>
          <w:i/>
          <w:iCs/>
        </w:rPr>
        <w:t xml:space="preserve"> Education Program Unit (Step), 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proofErr w:type="spellStart"/>
      <w:r>
        <w:rPr>
          <w:b/>
          <w:bCs/>
          <w:i/>
          <w:iCs/>
        </w:rPr>
        <w:t>Whitby</w:t>
      </w:r>
      <w:proofErr w:type="spellEnd"/>
      <w:r>
        <w:rPr>
          <w:b/>
          <w:bCs/>
          <w:i/>
          <w:iCs/>
        </w:rPr>
        <w:t xml:space="preserve"> Mental Health Centre, Psychology Department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(April 1993 - October 1993)</w:t>
      </w: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Worked with a multidisciplinary team, providing psychological services to young (18-35 years old) schizophrenic population.</w:t>
      </w:r>
      <w:proofErr w:type="gramEnd"/>
      <w:r>
        <w:rPr>
          <w:sz w:val="22"/>
          <w:szCs w:val="22"/>
        </w:rPr>
        <w:t xml:space="preserve"> Assessed and provided both individual and group psychotherapy. </w:t>
      </w:r>
      <w:proofErr w:type="gramStart"/>
      <w:r>
        <w:rPr>
          <w:sz w:val="22"/>
          <w:szCs w:val="22"/>
        </w:rPr>
        <w:t>Educated patients about schizophrenia.</w:t>
      </w:r>
      <w:proofErr w:type="gramEnd"/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b/>
          <w:bCs/>
        </w:rPr>
        <w:t>INTERN</w:t>
      </w:r>
      <w:r>
        <w:t xml:space="preserve"> - </w:t>
      </w:r>
      <w:r>
        <w:rPr>
          <w:b/>
          <w:bCs/>
          <w:i/>
          <w:iCs/>
        </w:rPr>
        <w:t>Sunnybrook Health Science Centre, Psychology Department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sz w:val="22"/>
          <w:szCs w:val="22"/>
        </w:rPr>
        <w:t>(September 1992 - April 1993)</w:t>
      </w: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Assessed and provided therapy to elderly patients on both long-term care and rehabilitation units. </w:t>
      </w:r>
      <w:proofErr w:type="gramStart"/>
      <w:r>
        <w:rPr>
          <w:sz w:val="22"/>
          <w:szCs w:val="22"/>
        </w:rPr>
        <w:t xml:space="preserve">Designed </w:t>
      </w:r>
      <w:proofErr w:type="spellStart"/>
      <w:r>
        <w:rPr>
          <w:sz w:val="22"/>
          <w:szCs w:val="22"/>
        </w:rPr>
        <w:t>behaviour</w:t>
      </w:r>
      <w:proofErr w:type="spellEnd"/>
      <w:r>
        <w:rPr>
          <w:sz w:val="22"/>
          <w:szCs w:val="22"/>
        </w:rPr>
        <w:t xml:space="preserve"> modification programs.</w:t>
      </w:r>
      <w:proofErr w:type="gramEnd"/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b/>
          <w:bCs/>
        </w:rPr>
        <w:t>INTERN</w:t>
      </w:r>
      <w:r>
        <w:t xml:space="preserve"> - </w:t>
      </w:r>
      <w:proofErr w:type="spellStart"/>
      <w:r>
        <w:rPr>
          <w:b/>
          <w:bCs/>
          <w:i/>
          <w:iCs/>
        </w:rPr>
        <w:t>Whitby</w:t>
      </w:r>
      <w:proofErr w:type="spellEnd"/>
      <w:r>
        <w:rPr>
          <w:b/>
          <w:bCs/>
          <w:i/>
          <w:iCs/>
        </w:rPr>
        <w:t xml:space="preserve"> Mental Health Centre, Psychology Department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(May 1992 - August 1992) </w:t>
      </w: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Assessed elderly psychiatric patients, many of whom had dual or triple diagnoses in terms of psychiatric disorder, </w:t>
      </w:r>
      <w:proofErr w:type="spellStart"/>
      <w:r>
        <w:rPr>
          <w:sz w:val="22"/>
          <w:szCs w:val="22"/>
        </w:rPr>
        <w:t>organicity</w:t>
      </w:r>
      <w:proofErr w:type="spellEnd"/>
      <w:r>
        <w:rPr>
          <w:sz w:val="22"/>
          <w:szCs w:val="22"/>
        </w:rPr>
        <w:t>, and physical health.</w:t>
      </w:r>
      <w:proofErr w:type="gramEnd"/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b/>
          <w:bCs/>
        </w:rPr>
        <w:t>TEACHING ASSISTANT</w:t>
      </w:r>
      <w:r>
        <w:t xml:space="preserve"> - </w:t>
      </w:r>
      <w:r>
        <w:rPr>
          <w:b/>
          <w:bCs/>
          <w:i/>
          <w:iCs/>
        </w:rPr>
        <w:t>York University, Psychology Department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(Sept 1991 - December 1994)</w:t>
      </w: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Assisting Dr. M. Ziegler in the teaching of Adult Development and Aging course; preparation and grading of tests, lecturing to the class, advising students.</w:t>
      </w:r>
      <w:proofErr w:type="gramEnd"/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b/>
          <w:bCs/>
        </w:rPr>
        <w:t>RESEARCHER</w:t>
      </w:r>
      <w:r>
        <w:t xml:space="preserve"> - </w:t>
      </w:r>
      <w:r>
        <w:rPr>
          <w:b/>
          <w:bCs/>
          <w:i/>
          <w:iCs/>
        </w:rPr>
        <w:t>York University, Psychology Department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(Sept 1990 - April 1991)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t xml:space="preserve">      </w:t>
      </w:r>
      <w:proofErr w:type="gramStart"/>
      <w:r>
        <w:rPr>
          <w:sz w:val="22"/>
          <w:szCs w:val="22"/>
        </w:rPr>
        <w:t>Researched depression in the elderly.</w:t>
      </w:r>
      <w:proofErr w:type="gramEnd"/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b/>
          <w:bCs/>
        </w:rPr>
        <w:t>PROGRAM WORKER</w:t>
      </w:r>
      <w:r>
        <w:t xml:space="preserve"> - </w:t>
      </w:r>
      <w:proofErr w:type="spellStart"/>
      <w:r>
        <w:rPr>
          <w:b/>
          <w:bCs/>
          <w:i/>
          <w:iCs/>
        </w:rPr>
        <w:t>Baycrest</w:t>
      </w:r>
      <w:proofErr w:type="spellEnd"/>
      <w:r>
        <w:rPr>
          <w:b/>
          <w:bCs/>
          <w:i/>
          <w:iCs/>
        </w:rPr>
        <w:t xml:space="preserve"> Centre </w:t>
      </w:r>
      <w:proofErr w:type="gramStart"/>
      <w:r>
        <w:rPr>
          <w:b/>
          <w:bCs/>
          <w:i/>
          <w:iCs/>
        </w:rPr>
        <w:t>For</w:t>
      </w:r>
      <w:proofErr w:type="gramEnd"/>
      <w:r>
        <w:rPr>
          <w:b/>
          <w:bCs/>
          <w:i/>
          <w:iCs/>
        </w:rPr>
        <w:t xml:space="preserve"> Geriatric Care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(July 1988 - August 1990)</w:t>
      </w: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Responsible for a Special Care Nursing Floor, dealing with Alzheimer's and multi-infarct dementia patients.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Provided various programs for residents and patients throughout the Centre.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Assessed residents as part of a multi-disciplinary team.</w:t>
      </w:r>
      <w:proofErr w:type="gramEnd"/>
      <w:r>
        <w:rPr>
          <w:sz w:val="22"/>
          <w:szCs w:val="22"/>
        </w:rPr>
        <w:t xml:space="preserve"> Supervised and trained college students, adults and teenage volunteers.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b/>
          <w:bCs/>
        </w:rPr>
        <w:t>RESEARCH ASSISTANT</w:t>
      </w:r>
      <w:r>
        <w:t xml:space="preserve"> - </w:t>
      </w:r>
      <w:r>
        <w:rPr>
          <w:b/>
          <w:bCs/>
          <w:i/>
          <w:iCs/>
        </w:rPr>
        <w:t>University Of Toronto, Psychology Department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(September 1984 - May 1985)</w:t>
      </w: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Assisted Dr. J.E. Foley with spatial cognition research.</w:t>
      </w:r>
      <w:proofErr w:type="gramEnd"/>
      <w:r>
        <w:rPr>
          <w:sz w:val="22"/>
          <w:szCs w:val="22"/>
        </w:rPr>
        <w:t xml:space="preserve"> Tested and debriefed subjects, executed data analysis.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b/>
          <w:bCs/>
        </w:rPr>
        <w:t>VOLUNTEER</w:t>
      </w:r>
      <w:r>
        <w:t xml:space="preserve"> - </w:t>
      </w:r>
      <w:r>
        <w:rPr>
          <w:b/>
          <w:bCs/>
          <w:i/>
          <w:iCs/>
        </w:rPr>
        <w:t>Queen Street Mental Health Centre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(June 1984 - September 1984)</w:t>
      </w: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</w:pPr>
      <w:r>
        <w:rPr>
          <w:sz w:val="22"/>
          <w:szCs w:val="22"/>
        </w:rPr>
        <w:t>Organized and carried out activities and programs for patients on an acute care ward, utilizing both mass and individual approaches.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rPr>
          <w:b/>
          <w:bCs/>
        </w:rPr>
        <w:t xml:space="preserve">PEER COUNSELLOR- VOLUNTEER </w:t>
      </w:r>
      <w:r>
        <w:t xml:space="preserve">- </w:t>
      </w:r>
      <w:r>
        <w:rPr>
          <w:b/>
          <w:bCs/>
          <w:i/>
          <w:iCs/>
        </w:rPr>
        <w:t>University Of Toronto, Sexual Education Office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(September 1983 - April 1984)</w:t>
      </w: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Informed students and made appropriate referrals when required regarding birth control, venereal disease, sexuality and relationships.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sectPr w:rsidR="00FE4705">
          <w:type w:val="continuous"/>
          <w:pgSz w:w="12240" w:h="15840"/>
          <w:pgMar w:top="900" w:right="720" w:bottom="540" w:left="720" w:header="900" w:footer="540" w:gutter="0"/>
          <w:cols w:space="720"/>
          <w:noEndnote/>
        </w:sect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8"/>
          <w:szCs w:val="28"/>
        </w:rPr>
      </w:pPr>
      <w:r>
        <w:rPr>
          <w:rFonts w:ascii="Shruti" w:hAnsi="Shruti" w:cs="Shruti"/>
          <w:b/>
          <w:bCs/>
          <w:i/>
          <w:iCs/>
          <w:sz w:val="28"/>
          <w:szCs w:val="28"/>
        </w:rPr>
        <w:lastRenderedPageBreak/>
        <w:sym w:font="WP MathA" w:char="F082"/>
      </w:r>
      <w:r>
        <w:rPr>
          <w:b/>
          <w:bCs/>
          <w:i/>
          <w:iCs/>
          <w:sz w:val="28"/>
          <w:szCs w:val="28"/>
          <w:u w:val="single"/>
        </w:rPr>
        <w:tab/>
        <w:t>PRESENTATIONS (selected):</w:t>
      </w:r>
    </w:p>
    <w:p w:rsidR="00FE4705" w:rsidRPr="009418B3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FE4705" w:rsidRPr="009418B3" w:rsidRDefault="007F1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</w:pPr>
      <w:r w:rsidRPr="009418B3">
        <w:fldChar w:fldCharType="begin"/>
      </w:r>
      <w:r w:rsidR="00FE4705" w:rsidRPr="009418B3">
        <w:instrText>ADVANCE \d4</w:instrText>
      </w:r>
      <w:r w:rsidRPr="009418B3">
        <w:fldChar w:fldCharType="end"/>
      </w:r>
    </w:p>
    <w:p w:rsidR="00FE4705" w:rsidRPr="009418B3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 w:rsidRPr="009418B3">
        <w:rPr>
          <w:lang w:val="en-GB"/>
        </w:rPr>
        <w:t>A Practical Guide to Managing Business Challenges &amp; Legal Risks in Mental Health in the Workplace, April 15, 2010, Toronto.</w:t>
      </w:r>
    </w:p>
    <w:p w:rsidR="00FE4705" w:rsidRPr="009418B3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proofErr w:type="gramStart"/>
      <w:r>
        <w:t>Successful Strategies for Proving and Rebutting Psychological Claims.</w:t>
      </w:r>
      <w:proofErr w:type="gramEnd"/>
      <w:r>
        <w:t xml:space="preserve"> Managing &amp; Litigating Insurance Claims, October 27, 2009, Toronto.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Successful Aging: In Search of the S-Factor. Paper presented at the Annual Convention of the Canadian Association on Gerontology, October 1991, Toronto.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</w:pPr>
      <w:r>
        <w:rPr>
          <w:sz w:val="22"/>
          <w:szCs w:val="22"/>
        </w:rPr>
        <w:t xml:space="preserve">Locus of Control and Depression: The Strength of the Association in Late Life. Wrote paper presented </w:t>
      </w:r>
      <w:r>
        <w:rPr>
          <w:sz w:val="22"/>
          <w:szCs w:val="22"/>
        </w:rPr>
        <w:tab/>
        <w:t>at the Annual meeting of the Canadian Association on Gerontology, October 1990, Victoria B.C.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</w:pPr>
      <w:proofErr w:type="gramStart"/>
      <w:r>
        <w:t>Various Court Testimony given at Trials as an Expert Witness (Psychologist).</w:t>
      </w:r>
      <w:proofErr w:type="gramEnd"/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  <w:r>
        <w:rPr>
          <w:rFonts w:ascii="Shruti" w:hAnsi="Shruti" w:cs="Shruti"/>
          <w:b/>
          <w:bCs/>
          <w:i/>
          <w:iCs/>
          <w:sz w:val="28"/>
          <w:szCs w:val="28"/>
        </w:rPr>
        <w:sym w:font="WP MathA" w:char="F082"/>
      </w:r>
      <w:r>
        <w:rPr>
          <w:b/>
          <w:bCs/>
          <w:i/>
          <w:iCs/>
          <w:sz w:val="28"/>
          <w:szCs w:val="28"/>
          <w:u w:val="single"/>
        </w:rPr>
        <w:tab/>
        <w:t>PUBLICATIONS: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Psychological </w:t>
      </w:r>
      <w:r>
        <w:rPr>
          <w:sz w:val="22"/>
          <w:szCs w:val="22"/>
        </w:rPr>
        <w:sym w:font="WP TypographicSymbols" w:char="0041"/>
      </w:r>
      <w:r>
        <w:rPr>
          <w:sz w:val="22"/>
          <w:szCs w:val="22"/>
        </w:rPr>
        <w:t>Markers</w:t>
      </w:r>
      <w:r>
        <w:rPr>
          <w:sz w:val="22"/>
          <w:szCs w:val="22"/>
        </w:rPr>
        <w:sym w:font="WP TypographicSymbols" w:char="0040"/>
      </w:r>
      <w:r>
        <w:rPr>
          <w:sz w:val="22"/>
          <w:szCs w:val="22"/>
        </w:rPr>
        <w:t xml:space="preserve"> Reveal Injury (The Lawyers Weekly, October 27, 2000)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Psychological Therapies Help Auto Accident Victims (The Lawyers Weekly, June 8, 2001)</w:t>
      </w: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Mood Disorders Are Common in MVA Patients (The Lawyers Weekly, November 16, 2001)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FE4705" w:rsidRDefault="00FE4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Post-traumatic Stress Disorder Is Often Misunderstood (The Lawyers Weekly, January 24, 2003)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rFonts w:ascii="Shruti" w:hAnsi="Shruti" w:cs="Shruti"/>
          <w:b/>
          <w:bCs/>
          <w:i/>
          <w:iCs/>
          <w:sz w:val="28"/>
          <w:szCs w:val="28"/>
        </w:rPr>
        <w:sym w:font="WP MathA" w:char="F082"/>
      </w:r>
      <w:r>
        <w:rPr>
          <w:b/>
          <w:bCs/>
          <w:i/>
          <w:iCs/>
          <w:sz w:val="28"/>
          <w:szCs w:val="28"/>
          <w:u w:val="single"/>
        </w:rPr>
        <w:tab/>
        <w:t>LANGUAGES:</w:t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English</w:t>
      </w: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Hebrew</w:t>
      </w: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Updated January 201</w:t>
      </w:r>
      <w:r w:rsidR="009418B3">
        <w:rPr>
          <w:sz w:val="22"/>
          <w:szCs w:val="22"/>
        </w:rPr>
        <w:t>2</w:t>
      </w: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FE4705" w:rsidRDefault="00FE4705">
      <w:pPr>
        <w:widowControl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E4705" w:rsidRDefault="00FE4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040"/>
        <w:rPr>
          <w:rFonts w:ascii="Shruti" w:hAnsi="Shruti" w:cs="Shruti"/>
          <w:sz w:val="20"/>
          <w:szCs w:val="20"/>
        </w:rPr>
      </w:pPr>
    </w:p>
    <w:p w:rsidR="00FE4705" w:rsidRDefault="00FE4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hruti" w:hAnsi="Shruti" w:cs="Shruti"/>
          <w:sz w:val="20"/>
          <w:szCs w:val="20"/>
        </w:rPr>
      </w:pPr>
    </w:p>
    <w:sectPr w:rsidR="00FE4705" w:rsidSect="00FE4705">
      <w:type w:val="continuous"/>
      <w:pgSz w:w="12240" w:h="15840"/>
      <w:pgMar w:top="900" w:right="720" w:bottom="540" w:left="720" w:header="900" w:footer="5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4705"/>
    <w:rsid w:val="007C58D9"/>
    <w:rsid w:val="007F12A8"/>
    <w:rsid w:val="009418B3"/>
    <w:rsid w:val="00F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F1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5402</Characters>
  <Application>Microsoft Office Word</Application>
  <DocSecurity>0</DocSecurity>
  <Lines>45</Lines>
  <Paragraphs>12</Paragraphs>
  <ScaleCrop>false</ScaleCrop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Dwan</cp:lastModifiedBy>
  <cp:revision>2</cp:revision>
  <dcterms:created xsi:type="dcterms:W3CDTF">2012-01-03T15:03:00Z</dcterms:created>
  <dcterms:modified xsi:type="dcterms:W3CDTF">2012-01-03T15:03:00Z</dcterms:modified>
</cp:coreProperties>
</file>